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FD4" w:rsidRPr="00C354F0" w:rsidRDefault="00D31B8C" w:rsidP="008321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NIEODPŁATNA POMOC PRAWNA W POWIECIE CIESZYŃSKIM</w:t>
      </w:r>
    </w:p>
    <w:p w:rsidR="00D31B8C" w:rsidRPr="00C354F0" w:rsidRDefault="00D31B8C" w:rsidP="00D31B8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54F0">
        <w:rPr>
          <w:rFonts w:ascii="Times New Roman" w:hAnsi="Times New Roman" w:cs="Times New Roman"/>
          <w:sz w:val="24"/>
          <w:szCs w:val="24"/>
        </w:rPr>
        <w:t xml:space="preserve">Zgodnie </w:t>
      </w:r>
      <w:hyperlink r:id="rId5" w:tgtFrame="_blank" w:history="1">
        <w:r w:rsidRPr="00C354F0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z ustawą z dnia 5 sierpnia 2015 roku </w:t>
        </w:r>
      </w:hyperlink>
      <w:r w:rsidRPr="00C354F0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o nieodpłatnej pomocy prawnej, nieodpłatnym poradnictwie obywatelskim oraz edukacji prawnej</w:t>
      </w:r>
      <w:r w:rsidRPr="00C354F0">
        <w:rPr>
          <w:rFonts w:ascii="Times New Roman" w:hAnsi="Times New Roman" w:cs="Times New Roman"/>
          <w:sz w:val="24"/>
          <w:szCs w:val="24"/>
        </w:rPr>
        <w:t xml:space="preserve">, w Powiecie Cieszyńskim jest </w:t>
      </w:r>
      <w:r w:rsidRPr="00C354F0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udzielana nieodpłatna pomoc prawna.</w:t>
      </w:r>
    </w:p>
    <w:p w:rsidR="0083212B" w:rsidRPr="00C354F0" w:rsidRDefault="00D31B8C" w:rsidP="008321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OSOBY UPRAWNIONE</w:t>
      </w:r>
    </w:p>
    <w:p w:rsidR="003276A5" w:rsidRPr="00C354F0" w:rsidRDefault="00122FD4" w:rsidP="006052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Uprawnionymi do korzystania z nieodpłatnej pomocy prawnej</w:t>
      </w:r>
      <w:r w:rsidR="00EF3920"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są</w:t>
      </w:r>
      <w:r w:rsidR="007B70DF"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276A5"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osoby, które </w:t>
      </w:r>
      <w:bookmarkStart w:id="0" w:name="_Hlk530473740"/>
      <w:r w:rsidR="003276A5"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nie są </w:t>
      </w:r>
      <w:r w:rsidR="004F1D0E"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3276A5"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stanie ponieść kosztów za odpłatne usługi prawnicze</w:t>
      </w:r>
      <w:bookmarkEnd w:id="0"/>
      <w:r w:rsidR="003276A5"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oraz złożą stosowne oświadczenie</w:t>
      </w:r>
      <w:r w:rsidR="00A97992"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bezpośrednio przed udzieleniem pomocy</w:t>
      </w:r>
      <w:r w:rsidR="003276A5"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83212B" w:rsidRPr="00C354F0" w:rsidRDefault="00D31B8C" w:rsidP="0083212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lang w:eastAsia="pl-PL"/>
        </w:rPr>
      </w:pPr>
      <w:r w:rsidRPr="00C354F0">
        <w:rPr>
          <w:rFonts w:ascii="Times New Roman" w:eastAsia="Times New Roman" w:hAnsi="Times New Roman" w:cs="Times New Roman"/>
          <w:b/>
          <w:bCs/>
          <w:sz w:val="24"/>
          <w:lang w:eastAsia="pl-PL"/>
        </w:rPr>
        <w:t>REJESTRACJA</w:t>
      </w:r>
    </w:p>
    <w:p w:rsidR="0083212B" w:rsidRPr="00C354F0" w:rsidRDefault="0083212B" w:rsidP="00E1024C">
      <w:pPr>
        <w:pStyle w:val="Akapitzlist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lang w:eastAsia="pl-PL"/>
        </w:rPr>
      </w:pPr>
    </w:p>
    <w:p w:rsidR="002A12DF" w:rsidRPr="00F729E1" w:rsidRDefault="00A97992" w:rsidP="002A12D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celu uzyskania pomocy w </w:t>
      </w:r>
      <w:r w:rsidR="00E1024C"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punkcie nieodpłatnej pomocy prawnej </w:t>
      </w:r>
      <w:r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należy dokon</w:t>
      </w:r>
      <w:r w:rsidR="00E1024C"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ać wcześniejsz</w:t>
      </w:r>
      <w:r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ej</w:t>
      </w:r>
      <w:r w:rsidR="00E1024C"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rejestracj</w:t>
      </w:r>
      <w:r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AC2ACA"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pod wskazanym przez </w:t>
      </w:r>
      <w:r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</w:t>
      </w:r>
      <w:r w:rsidR="00AC2ACA"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ę</w:t>
      </w:r>
      <w:r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E1024C"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nr tel. </w:t>
      </w:r>
      <w:r w:rsidR="007E1F1C"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(33) 4777 </w:t>
      </w:r>
      <w:r w:rsidR="00ED0B62"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239</w:t>
      </w:r>
      <w:r w:rsidR="002A12D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A12DF" w:rsidRPr="00657793">
        <w:rPr>
          <w:rStyle w:val="Pogrubienie"/>
          <w:rFonts w:ascii="Times New Roman" w:hAnsi="Times New Roman" w:cs="Times New Roman"/>
          <w:sz w:val="24"/>
          <w:szCs w:val="24"/>
        </w:rPr>
        <w:t xml:space="preserve">bądź elektronicznie- </w:t>
      </w:r>
      <w:hyperlink r:id="rId6" w:tgtFrame="_blank" w:history="1">
        <w:r w:rsidR="002A12DF" w:rsidRPr="00657793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https://enpp.pl/ewidencja/event/reservation/185</w:t>
        </w:r>
        <w:r w:rsidR="002A12DF" w:rsidRPr="00657793">
          <w:rPr>
            <w:rStyle w:val="Hipercze"/>
            <w:b/>
            <w:bCs/>
            <w:sz w:val="24"/>
          </w:rPr>
          <w:t xml:space="preserve"> </w:t>
        </w:r>
      </w:hyperlink>
    </w:p>
    <w:p w:rsidR="00AC2ACA" w:rsidRPr="00C354F0" w:rsidRDefault="005C4011" w:rsidP="00E1024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Rejestracja telefoniczna </w:t>
      </w:r>
      <w:r w:rsidR="00C50CA3"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odbywa</w:t>
      </w:r>
      <w:r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się od poniedziałku do piątku w godzinach od 7:30 </w:t>
      </w:r>
      <w:r w:rsidR="00C50CA3"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C35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15:30.</w:t>
      </w:r>
    </w:p>
    <w:p w:rsidR="00192415" w:rsidRPr="00C354F0" w:rsidRDefault="00192415" w:rsidP="0019241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1" w:name="_Hlk530557785"/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Kobiecie, która jest w ciąży udzielanie pomocy prawnej odbywa się poza kolejnością. </w:t>
      </w:r>
    </w:p>
    <w:bookmarkEnd w:id="1"/>
    <w:p w:rsidR="00E1024C" w:rsidRPr="00C354F0" w:rsidRDefault="00E1024C" w:rsidP="00E102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1024C" w:rsidRPr="00C354F0" w:rsidRDefault="00AC2ACA" w:rsidP="0083212B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</w:t>
      </w:r>
      <w:r w:rsidR="00E1024C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dokonania</w:t>
      </w:r>
      <w:r w:rsidR="00E1024C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rejestracj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</w:t>
      </w:r>
      <w:r w:rsidR="00E1024C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niezbędne jest 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podanie</w:t>
      </w:r>
      <w:r w:rsidR="00E1024C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:rsidR="00E1024C" w:rsidRPr="00C354F0" w:rsidRDefault="00E1024C" w:rsidP="00E1024C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imienia i nazwiska osoby uprawnionej, </w:t>
      </w:r>
    </w:p>
    <w:p w:rsidR="00E1024C" w:rsidRPr="00C354F0" w:rsidRDefault="00E1024C" w:rsidP="00E1024C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nr telefonu osoby uprawnionej,</w:t>
      </w:r>
    </w:p>
    <w:p w:rsidR="00A671E6" w:rsidRPr="00C354F0" w:rsidRDefault="00E1024C" w:rsidP="00E1024C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preferowanej daty i godziny wizyty</w:t>
      </w:r>
    </w:p>
    <w:p w:rsidR="00E1024C" w:rsidRPr="00C354F0" w:rsidRDefault="00A671E6" w:rsidP="00E1024C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adres</w:t>
      </w:r>
      <w:r w:rsidR="002D6D3E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przypadku porad udzielanych poza punktem osobom ze znaczną niepełnosprawnością i trudnościami w komunikowaniu się</w:t>
      </w:r>
      <w:r w:rsidR="00E1024C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E1024C" w:rsidRPr="00C354F0" w:rsidRDefault="00E1024C" w:rsidP="0083212B">
      <w:pPr>
        <w:spacing w:before="240"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Wskazanie przez osobę uprawnioną numeru telefonu, wiąże się z potrzebą kontaktu </w:t>
      </w:r>
      <w:r w:rsidR="006C0DFB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wystąpienia sytuacji losowej, wskutek której konieczne byłoby przełożenie planowanej wizyty</w:t>
      </w:r>
      <w:r w:rsidR="00082B3F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w przypadku udzielenia pomocy prawnej </w:t>
      </w:r>
      <w:r w:rsidR="00234ABB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 pomocą środków porozumiewania się </w:t>
      </w:r>
      <w:r w:rsidR="00082B3F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odległość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E1024C" w:rsidRPr="00C354F0" w:rsidRDefault="00E1024C" w:rsidP="00E607C2">
      <w:pPr>
        <w:spacing w:before="240"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zamiaru odwołania lub przełożenia terminu wizyty w punkcie pomocy prawnej, osoba uprawniona zobowiązana jest do telefonicznego powiadomienia o  pracownika Starostwa pod nr telefonu  (33) 4777</w:t>
      </w:r>
      <w:r w:rsidR="00ED0B62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239.</w:t>
      </w:r>
    </w:p>
    <w:p w:rsidR="007A61B9" w:rsidRPr="00C354F0" w:rsidRDefault="007A61B9" w:rsidP="00AC2A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C2ACA" w:rsidRPr="00C354F0" w:rsidRDefault="00AC2ACA" w:rsidP="00AC2AC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Godzina wizyty w punkcie pomocy prawnej, wskazana podczas telefonicznej rejestracji, jest orientacyjna i może ulec zmianie. </w:t>
      </w:r>
    </w:p>
    <w:p w:rsidR="00E65DD5" w:rsidRPr="00C354F0" w:rsidRDefault="00E65DD5" w:rsidP="00E65DD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ważnych powodów dopuszcza się ustalenie innej kolejności udzielania pomocy, o czym zadecyduje osoba udzielająca pomocy prawnej.</w:t>
      </w:r>
    </w:p>
    <w:p w:rsidR="00E65DD5" w:rsidRPr="00C354F0" w:rsidRDefault="00E65DD5" w:rsidP="00E65DD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538A1" w:rsidRPr="00C354F0" w:rsidRDefault="009538A1" w:rsidP="009538A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OPINIE</w:t>
      </w:r>
    </w:p>
    <w:p w:rsidR="00334133" w:rsidRPr="00C354F0" w:rsidRDefault="00DD50E3" w:rsidP="00E65DD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Osoby uprawnione mogą przekazywać Staroście opinie o udzielonej pomocy</w:t>
      </w:r>
      <w:r w:rsidR="00334133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:rsidR="00334133" w:rsidRPr="00C354F0" w:rsidRDefault="00DD50E3" w:rsidP="00334133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umieszcz</w:t>
      </w:r>
      <w:r w:rsidR="00334133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ając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34133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urnie znajdującej się w punkcie </w:t>
      </w:r>
      <w:r w:rsidR="007E1F1C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nieodpłatnej 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pomocy</w:t>
      </w:r>
      <w:r w:rsidR="007E1F1C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prawnej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34133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lub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334133" w:rsidRPr="00C354F0" w:rsidRDefault="00DD50E3" w:rsidP="00334133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telefonicznie pod nr telefonu (33) 4777 </w:t>
      </w:r>
      <w:r w:rsidR="00ED0B62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239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34133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lub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334133" w:rsidRPr="00C354F0" w:rsidRDefault="00DD50E3" w:rsidP="00334133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 pośrednictwem środków komunikacji elektronicznej</w:t>
      </w:r>
      <w:r w:rsidR="007E1F1C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@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</w:t>
      </w:r>
    </w:p>
    <w:p w:rsidR="00E65DD5" w:rsidRPr="00FA7802" w:rsidRDefault="00DD50E3" w:rsidP="00FA7802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listownie</w:t>
      </w:r>
      <w:r w:rsidR="007E1F1C"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(Starostwo Powiatowe w Cieszynie, ul. Bobrecka 29, 43-400 Cieszyn)</w:t>
      </w:r>
      <w:r w:rsidRPr="00C354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bookmarkStart w:id="2" w:name="_GoBack"/>
      <w:bookmarkEnd w:id="2"/>
    </w:p>
    <w:p w:rsidR="00E65DD5" w:rsidRDefault="00E65DD5" w:rsidP="00E65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5DD5" w:rsidRDefault="00E65DD5" w:rsidP="00E65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5DD5" w:rsidRPr="00E65DD5" w:rsidRDefault="00E65DD5" w:rsidP="00E65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E65DD5" w:rsidRPr="00E65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55623"/>
    <w:multiLevelType w:val="hybridMultilevel"/>
    <w:tmpl w:val="7D827A8E"/>
    <w:lvl w:ilvl="0" w:tplc="25C42A2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1B0D0E"/>
    <w:multiLevelType w:val="multilevel"/>
    <w:tmpl w:val="06F8D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C3774"/>
    <w:multiLevelType w:val="multilevel"/>
    <w:tmpl w:val="456C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A1D24"/>
    <w:multiLevelType w:val="hybridMultilevel"/>
    <w:tmpl w:val="CE1461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6438A"/>
    <w:multiLevelType w:val="hybridMultilevel"/>
    <w:tmpl w:val="9B707E6E"/>
    <w:lvl w:ilvl="0" w:tplc="9FF87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B2DB2"/>
    <w:multiLevelType w:val="multilevel"/>
    <w:tmpl w:val="703E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5D33D9"/>
    <w:multiLevelType w:val="hybridMultilevel"/>
    <w:tmpl w:val="B478D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2354D"/>
    <w:multiLevelType w:val="hybridMultilevel"/>
    <w:tmpl w:val="CB20025C"/>
    <w:lvl w:ilvl="0" w:tplc="5712DC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835211"/>
    <w:multiLevelType w:val="hybridMultilevel"/>
    <w:tmpl w:val="7D464A4A"/>
    <w:lvl w:ilvl="0" w:tplc="F98864A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71102C"/>
    <w:multiLevelType w:val="hybridMultilevel"/>
    <w:tmpl w:val="110C3680"/>
    <w:lvl w:ilvl="0" w:tplc="B61CF0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3A07C3"/>
    <w:multiLevelType w:val="hybridMultilevel"/>
    <w:tmpl w:val="D4346BB4"/>
    <w:lvl w:ilvl="0" w:tplc="32E87B5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A41B64"/>
    <w:multiLevelType w:val="hybridMultilevel"/>
    <w:tmpl w:val="03F2A6E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9"/>
  </w:num>
  <w:num w:numId="5">
    <w:abstractNumId w:val="10"/>
  </w:num>
  <w:num w:numId="6">
    <w:abstractNumId w:val="3"/>
  </w:num>
  <w:num w:numId="7">
    <w:abstractNumId w:val="0"/>
  </w:num>
  <w:num w:numId="8">
    <w:abstractNumId w:val="4"/>
  </w:num>
  <w:num w:numId="9">
    <w:abstractNumId w:val="7"/>
  </w:num>
  <w:num w:numId="10">
    <w:abstractNumId w:val="6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FD4"/>
    <w:rsid w:val="00033AF2"/>
    <w:rsid w:val="00082B3F"/>
    <w:rsid w:val="000E68C8"/>
    <w:rsid w:val="000F6175"/>
    <w:rsid w:val="0011578A"/>
    <w:rsid w:val="00122FD4"/>
    <w:rsid w:val="00124E51"/>
    <w:rsid w:val="00192415"/>
    <w:rsid w:val="001E14FC"/>
    <w:rsid w:val="002160B1"/>
    <w:rsid w:val="00234ABB"/>
    <w:rsid w:val="002A12DF"/>
    <w:rsid w:val="002B66E2"/>
    <w:rsid w:val="002D6D3E"/>
    <w:rsid w:val="003276A5"/>
    <w:rsid w:val="00334133"/>
    <w:rsid w:val="00396DA0"/>
    <w:rsid w:val="003D7F3E"/>
    <w:rsid w:val="004351CC"/>
    <w:rsid w:val="004D752E"/>
    <w:rsid w:val="004F1D0E"/>
    <w:rsid w:val="00514714"/>
    <w:rsid w:val="005B32EF"/>
    <w:rsid w:val="005C4011"/>
    <w:rsid w:val="00605247"/>
    <w:rsid w:val="00677789"/>
    <w:rsid w:val="00687BE3"/>
    <w:rsid w:val="006C0DFB"/>
    <w:rsid w:val="006E588E"/>
    <w:rsid w:val="00705895"/>
    <w:rsid w:val="00793D3B"/>
    <w:rsid w:val="007A61B9"/>
    <w:rsid w:val="007B70DF"/>
    <w:rsid w:val="007C0FAA"/>
    <w:rsid w:val="007E1F1C"/>
    <w:rsid w:val="0083212B"/>
    <w:rsid w:val="0084552D"/>
    <w:rsid w:val="008704EC"/>
    <w:rsid w:val="008A2C34"/>
    <w:rsid w:val="008E1877"/>
    <w:rsid w:val="00937A92"/>
    <w:rsid w:val="009538A1"/>
    <w:rsid w:val="00A671E6"/>
    <w:rsid w:val="00A97992"/>
    <w:rsid w:val="00AB1226"/>
    <w:rsid w:val="00AC2ACA"/>
    <w:rsid w:val="00B26188"/>
    <w:rsid w:val="00B7706A"/>
    <w:rsid w:val="00C354F0"/>
    <w:rsid w:val="00C50CA3"/>
    <w:rsid w:val="00C70AA3"/>
    <w:rsid w:val="00D31B8C"/>
    <w:rsid w:val="00D905FD"/>
    <w:rsid w:val="00DC4EB1"/>
    <w:rsid w:val="00DD50E3"/>
    <w:rsid w:val="00E1024C"/>
    <w:rsid w:val="00E2362D"/>
    <w:rsid w:val="00E25B4C"/>
    <w:rsid w:val="00E607C2"/>
    <w:rsid w:val="00E65DD5"/>
    <w:rsid w:val="00E66F49"/>
    <w:rsid w:val="00E80707"/>
    <w:rsid w:val="00E846CD"/>
    <w:rsid w:val="00EA4787"/>
    <w:rsid w:val="00ED0B62"/>
    <w:rsid w:val="00EE5E09"/>
    <w:rsid w:val="00EF3920"/>
    <w:rsid w:val="00F229FD"/>
    <w:rsid w:val="00F31640"/>
    <w:rsid w:val="00FA7802"/>
    <w:rsid w:val="00FC6BF3"/>
    <w:rsid w:val="00FE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DDE30"/>
  <w15:docId w15:val="{0BECDCCF-DB77-47EF-8A56-591DD21AA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C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BF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229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51C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51CC"/>
    <w:rPr>
      <w:color w:val="808080"/>
      <w:shd w:val="clear" w:color="auto" w:fill="E6E6E6"/>
    </w:rPr>
  </w:style>
  <w:style w:type="character" w:styleId="Pogrubienie">
    <w:name w:val="Strong"/>
    <w:basedOn w:val="Domylnaczcionkaakapitu"/>
    <w:uiPriority w:val="22"/>
    <w:qFormat/>
    <w:rsid w:val="002A12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0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pp.pl/ewidencja/event/reservation/185" TargetMode="External"/><Relationship Id="rId5" Type="http://schemas.openxmlformats.org/officeDocument/2006/relationships/hyperlink" Target="http://isap.sejm.gov.pl/DetailsServlet?id=WDU2015000125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Domagała</dc:creator>
  <cp:keywords/>
  <dc:description/>
  <cp:lastModifiedBy>Aneta Gołda</cp:lastModifiedBy>
  <cp:revision>3</cp:revision>
  <cp:lastPrinted>2016-03-10T12:35:00Z</cp:lastPrinted>
  <dcterms:created xsi:type="dcterms:W3CDTF">2019-04-02T06:02:00Z</dcterms:created>
  <dcterms:modified xsi:type="dcterms:W3CDTF">2019-04-02T06:09:00Z</dcterms:modified>
</cp:coreProperties>
</file>