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8C5BE5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F0E2709" w14:textId="6C12582F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2A2324C1" w14:textId="77777777" w:rsidR="00EB326A" w:rsidRDefault="00EB326A" w:rsidP="001144CB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5EB356" w14:textId="77777777" w:rsidR="00A90969" w:rsidRDefault="00A90969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8C5BE5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5318C4D2" w14:textId="77777777" w:rsidR="000647B7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14.02.2022 r.</w:t>
            </w:r>
          </w:p>
          <w:p w14:paraId="60874399" w14:textId="78439B1B" w:rsidR="00FB4A30" w:rsidRPr="004A7FD0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385C8EB1" w14:textId="28B60B92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</w:t>
            </w:r>
            <w:r w:rsidR="00E0080B">
              <w:rPr>
                <w:rFonts w:ascii="Century Gothic" w:eastAsia="Calibri" w:hAnsi="Century Gothic" w:cs="Arial"/>
                <w:sz w:val="20"/>
                <w:szCs w:val="20"/>
              </w:rPr>
              <w:t>Żywcu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 xml:space="preserve"> o 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54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, Zabrzu o 36%, Wodzisławiu o 32%, Rybniku o 26%</w:t>
            </w:r>
            <w:r w:rsidR="00995375">
              <w:rPr>
                <w:rFonts w:ascii="Century Gothic" w:eastAsia="Calibri" w:hAnsi="Century Gothic" w:cs="Arial"/>
                <w:sz w:val="20"/>
                <w:szCs w:val="20"/>
              </w:rPr>
              <w:t xml:space="preserve"> i Tychach o 2%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0C44EB82" w14:textId="77777777" w:rsidR="000647B7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15.02.2022 r.</w:t>
            </w:r>
          </w:p>
          <w:p w14:paraId="54BB0332" w14:textId="4B0B9F3C" w:rsidR="00FB4A30" w:rsidRPr="004A7FD0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  <w:r w:rsidR="00FB4A30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5CD6636C" w:rsidR="00FB4A30" w:rsidRPr="003C7652" w:rsidRDefault="00AF1257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</w:t>
            </w:r>
            <w:r w:rsidR="000647B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Gliwicach, Goczałkowicach, Raciborzu, Rybniku, Tychach, Wodzisławiu, Zabrzu i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ABC144" w14:textId="77777777" w:rsidR="00A90969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F42E8F6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82219C2" w:rsidR="00A90969" w:rsidRPr="00B67FC4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32D7D9E" w14:textId="77777777" w:rsidR="000647B7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15.02.2022 r.</w:t>
            </w:r>
          </w:p>
          <w:p w14:paraId="36BA42BE" w14:textId="1338EF91" w:rsidR="00FB4A30" w:rsidRDefault="000647B7" w:rsidP="000647B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229F557B" w14:textId="7CDDBE7B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131FF2">
              <w:rPr>
                <w:rFonts w:ascii="Century Gothic" w:hAnsi="Century Gothic"/>
                <w:bCs/>
                <w:sz w:val="20"/>
                <w:szCs w:val="20"/>
              </w:rPr>
              <w:t xml:space="preserve">przeważającym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DA7C5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294FF4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294FF4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4FF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 części środkowej i p</w:t>
            </w:r>
            <w:r w:rsidR="00131FF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ółnocnej</w:t>
            </w:r>
            <w:r w:rsidR="00294FF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4FF4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94FF4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294FF4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294FF4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294FF4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131FF2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9351F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południowo-zachodniej lokalnie </w:t>
            </w:r>
            <w:r w:rsidR="00251639" w:rsidRPr="00C4338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251639" w:rsidRPr="00C71360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251639" w:rsidRPr="00C43385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251639" w:rsidRPr="00C4338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251639" w:rsidRPr="00C4338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51639" w:rsidRPr="00C4338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04EF7CC2" w:rsidR="00FB4A30" w:rsidRDefault="00233366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85DA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6A394648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647B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628E22F0" w:rsidR="00240967" w:rsidRPr="001144CB" w:rsidRDefault="00154861" w:rsidP="00010F8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860ABE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60ABE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60AB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31FF2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A647D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 części środkow</w:t>
            </w:r>
            <w:r w:rsidR="00131FF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ej i południowo</w:t>
            </w:r>
            <w:r w:rsidR="00A647D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-wschodniej </w:t>
            </w:r>
            <w:r w:rsidR="00131FF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31FF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31FF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131FF2" w:rsidRPr="00AC4A3E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>zanieczyszczenie powietrza stanowi zagrożenie dla zdrowia osób chorych, osób starszych, kobiet w ciąży oraz małych dziec</w:t>
            </w:r>
            <w:r w:rsidR="00131FF2">
              <w:rPr>
                <w:rFonts w:ascii="Century Gothic" w:hAnsi="Century Gothic" w:cs="Arial"/>
                <w:bCs/>
                <w:sz w:val="20"/>
                <w:szCs w:val="20"/>
              </w:rPr>
              <w:t>i</w:t>
            </w:r>
            <w:r w:rsidR="00131FF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na południu lokalnie </w:t>
            </w:r>
            <w:r w:rsidR="00131FF2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131FF2">
              <w:rPr>
                <w:rFonts w:ascii="Century Gothic" w:hAnsi="Century Gothic" w:cs="Arial"/>
                <w:bCs/>
                <w:sz w:val="20"/>
                <w:szCs w:val="20"/>
              </w:rPr>
              <w:t>*.</w:t>
            </w:r>
            <w:r w:rsidR="00A647D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bookmarkEnd w:id="4"/>
    </w:tbl>
    <w:p w14:paraId="7BFF4127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65C9E0C" w14:textId="1A1D10C8" w:rsidR="00A90969" w:rsidRDefault="001144CB" w:rsidP="001144C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655D2E">
        <w:rPr>
          <w:rFonts w:ascii="Arial" w:eastAsia="Calibri" w:hAnsi="Arial" w:cs="Arial"/>
          <w:b/>
          <w:i/>
          <w:color w:val="5C2A08"/>
          <w:sz w:val="20"/>
          <w:szCs w:val="20"/>
        </w:rPr>
        <w:t>W godzinach wieczornych, nocnych i porannych jednogodzinne stężenia pyłu zawieszonego mogą być podwyższone i wysokie</w:t>
      </w:r>
      <w:r>
        <w:rPr>
          <w:rFonts w:ascii="Arial" w:eastAsia="Calibri" w:hAnsi="Arial" w:cs="Arial"/>
          <w:b/>
          <w:i/>
          <w:color w:val="5C2A08"/>
          <w:sz w:val="20"/>
          <w:szCs w:val="20"/>
        </w:rPr>
        <w:t>.</w:t>
      </w:r>
    </w:p>
    <w:p w14:paraId="66DA1DB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E7519EB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55B8" w14:textId="77777777" w:rsidR="008C5BE5" w:rsidRDefault="008C5BE5" w:rsidP="00703F35">
      <w:pPr>
        <w:spacing w:after="0" w:line="240" w:lineRule="auto"/>
      </w:pPr>
      <w:r>
        <w:separator/>
      </w:r>
    </w:p>
  </w:endnote>
  <w:endnote w:type="continuationSeparator" w:id="0">
    <w:p w14:paraId="690C8082" w14:textId="77777777" w:rsidR="008C5BE5" w:rsidRDefault="008C5BE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6AE5" w14:textId="77777777" w:rsidR="008C5BE5" w:rsidRDefault="008C5BE5" w:rsidP="00703F35">
      <w:pPr>
        <w:spacing w:after="0" w:line="240" w:lineRule="auto"/>
      </w:pPr>
      <w:r>
        <w:separator/>
      </w:r>
    </w:p>
  </w:footnote>
  <w:footnote w:type="continuationSeparator" w:id="0">
    <w:p w14:paraId="71D0B50E" w14:textId="77777777" w:rsidR="008C5BE5" w:rsidRDefault="008C5BE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C5BE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53080"/>
    <w:rsid w:val="000647B7"/>
    <w:rsid w:val="00080CB0"/>
    <w:rsid w:val="00092072"/>
    <w:rsid w:val="00094CCD"/>
    <w:rsid w:val="00094F02"/>
    <w:rsid w:val="000A2D80"/>
    <w:rsid w:val="000D2933"/>
    <w:rsid w:val="000F3B1C"/>
    <w:rsid w:val="000F3D03"/>
    <w:rsid w:val="000F6828"/>
    <w:rsid w:val="00101B3E"/>
    <w:rsid w:val="00111B92"/>
    <w:rsid w:val="001144CB"/>
    <w:rsid w:val="00116D96"/>
    <w:rsid w:val="00131FF2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33366"/>
    <w:rsid w:val="00240967"/>
    <w:rsid w:val="00251639"/>
    <w:rsid w:val="00294FF4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C156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C5BE5"/>
    <w:rsid w:val="008E711B"/>
    <w:rsid w:val="008E7893"/>
    <w:rsid w:val="00904CE8"/>
    <w:rsid w:val="00913E8D"/>
    <w:rsid w:val="00917199"/>
    <w:rsid w:val="009265A0"/>
    <w:rsid w:val="009351FC"/>
    <w:rsid w:val="00955C8D"/>
    <w:rsid w:val="00971D59"/>
    <w:rsid w:val="009815B2"/>
    <w:rsid w:val="009861DA"/>
    <w:rsid w:val="00990D16"/>
    <w:rsid w:val="00995375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47DB"/>
    <w:rsid w:val="00A6689D"/>
    <w:rsid w:val="00A73F81"/>
    <w:rsid w:val="00A90969"/>
    <w:rsid w:val="00AA78DF"/>
    <w:rsid w:val="00AB1F49"/>
    <w:rsid w:val="00AC7D31"/>
    <w:rsid w:val="00AF1257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64C9D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DEFD-DC96-4CDB-9D4B-FE7EF36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2022-02-15T09:47:00Z</dcterms:created>
  <dcterms:modified xsi:type="dcterms:W3CDTF">2022-02-15T09:47:00Z</dcterms:modified>
</cp:coreProperties>
</file>